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4E" w:rsidRPr="00117B4E" w:rsidRDefault="00117B4E" w:rsidP="00117B4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B4E">
        <w:rPr>
          <w:rFonts w:ascii="Times New Roman" w:hAnsi="Times New Roman" w:cs="Times New Roman"/>
          <w:b/>
          <w:sz w:val="26"/>
          <w:szCs w:val="26"/>
        </w:rPr>
        <w:t>Реестр подконтрольных субъектов (объектов) муниципального лесного контроля на территории Кировского городского поселения Кировского муниципального района</w:t>
      </w:r>
    </w:p>
    <w:p w:rsidR="00117B4E" w:rsidRDefault="00117B4E" w:rsidP="00117B4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B4E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17B4E" w:rsidRPr="00117B4E" w:rsidRDefault="00117B4E" w:rsidP="00117B4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99"/>
        <w:gridCol w:w="2344"/>
        <w:gridCol w:w="1843"/>
        <w:gridCol w:w="4678"/>
      </w:tblGrid>
      <w:tr w:rsidR="00117B4E" w:rsidRPr="006D518E" w:rsidTr="00117B4E">
        <w:tc>
          <w:tcPr>
            <w:tcW w:w="599" w:type="dxa"/>
            <w:shd w:val="clear" w:color="auto" w:fill="auto"/>
            <w:vAlign w:val="center"/>
          </w:tcPr>
          <w:p w:rsidR="00117B4E" w:rsidRPr="00117B4E" w:rsidRDefault="00117B4E" w:rsidP="00087AAE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17B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17B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17B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4" w:type="dxa"/>
            <w:shd w:val="clear" w:color="auto" w:fill="auto"/>
            <w:vAlign w:val="center"/>
          </w:tcPr>
          <w:p w:rsidR="00117B4E" w:rsidRPr="00117B4E" w:rsidRDefault="00117B4E" w:rsidP="00117B4E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субъекта / объекта муниципального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7B4E" w:rsidRPr="00117B4E" w:rsidRDefault="00117B4E" w:rsidP="00087AAE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места нахождения/</w:t>
            </w:r>
          </w:p>
          <w:p w:rsidR="00117B4E" w:rsidRPr="00117B4E" w:rsidRDefault="00117B4E" w:rsidP="00087AAE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7B4E" w:rsidRPr="00117B4E" w:rsidRDefault="00117B4E" w:rsidP="00087AAE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ОГРН/</w:t>
            </w:r>
          </w:p>
          <w:p w:rsidR="00117B4E" w:rsidRPr="00117B4E" w:rsidRDefault="00117B4E" w:rsidP="00087AAE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</w:t>
            </w:r>
          </w:p>
        </w:tc>
      </w:tr>
      <w:tr w:rsidR="00117B4E" w:rsidRPr="006D518E" w:rsidTr="00117B4E">
        <w:tc>
          <w:tcPr>
            <w:tcW w:w="599" w:type="dxa"/>
            <w:shd w:val="clear" w:color="auto" w:fill="auto"/>
          </w:tcPr>
          <w:p w:rsidR="00117B4E" w:rsidRPr="006D518E" w:rsidRDefault="00117B4E" w:rsidP="00087AAE">
            <w:pPr>
              <w:ind w:right="-1"/>
              <w:jc w:val="center"/>
              <w:rPr>
                <w:color w:val="000000"/>
                <w:szCs w:val="24"/>
              </w:rPr>
            </w:pPr>
          </w:p>
        </w:tc>
        <w:tc>
          <w:tcPr>
            <w:tcW w:w="8865" w:type="dxa"/>
            <w:gridSpan w:val="3"/>
            <w:shd w:val="clear" w:color="auto" w:fill="auto"/>
          </w:tcPr>
          <w:p w:rsidR="00117B4E" w:rsidRPr="00117B4E" w:rsidRDefault="00117B4E" w:rsidP="00087AAE">
            <w:pPr>
              <w:ind w:firstLine="5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17B4E">
              <w:rPr>
                <w:rFonts w:ascii="Times New Roman" w:hAnsi="Times New Roman" w:cs="Times New Roman"/>
                <w:sz w:val="26"/>
                <w:szCs w:val="26"/>
              </w:rPr>
              <w:t xml:space="preserve">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117B4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населенных пунктов городские леса несут </w:t>
            </w:r>
            <w:proofErr w:type="spellStart"/>
            <w:r w:rsidRPr="00117B4E">
              <w:rPr>
                <w:rFonts w:ascii="Times New Roman" w:hAnsi="Times New Roman" w:cs="Times New Roman"/>
                <w:sz w:val="26"/>
                <w:szCs w:val="26"/>
              </w:rPr>
              <w:t>средозащитную</w:t>
            </w:r>
            <w:proofErr w:type="spellEnd"/>
            <w:r w:rsidRPr="00117B4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17B4E">
              <w:rPr>
                <w:rFonts w:ascii="Times New Roman" w:hAnsi="Times New Roman" w:cs="Times New Roman"/>
                <w:sz w:val="26"/>
                <w:szCs w:val="26"/>
              </w:rPr>
              <w:t>средообразующую</w:t>
            </w:r>
            <w:proofErr w:type="spellEnd"/>
            <w:r w:rsidRPr="00117B4E">
              <w:rPr>
                <w:rFonts w:ascii="Times New Roman" w:hAnsi="Times New Roman" w:cs="Times New Roman"/>
                <w:sz w:val="26"/>
                <w:szCs w:val="26"/>
              </w:rPr>
              <w:t xml:space="preserve"> функцию, эксплуатационная рубка на территории лесов не производится. В городских лесах проводится только рубка ухода и санитарная рубка.</w:t>
            </w:r>
          </w:p>
          <w:p w:rsidR="00117B4E" w:rsidRPr="006D518E" w:rsidRDefault="00117B4E" w:rsidP="00117B4E">
            <w:pPr>
              <w:ind w:firstLine="535"/>
              <w:rPr>
                <w:color w:val="000000"/>
                <w:szCs w:val="24"/>
              </w:rPr>
            </w:pPr>
            <w:r w:rsidRPr="00117B4E">
              <w:rPr>
                <w:rFonts w:ascii="Times New Roman" w:hAnsi="Times New Roman" w:cs="Times New Roman"/>
                <w:sz w:val="26"/>
                <w:szCs w:val="26"/>
              </w:rPr>
              <w:t xml:space="preserve">Учитывая, что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117B4E">
              <w:rPr>
                <w:rFonts w:ascii="Times New Roman" w:hAnsi="Times New Roman" w:cs="Times New Roman"/>
                <w:sz w:val="26"/>
                <w:szCs w:val="26"/>
              </w:rPr>
              <w:t xml:space="preserve"> нет эксплуатационных лесов, заготовка гражданами древесины для собственных нужд не производится и сделки с древесиной не осуществляются. В связи с </w:t>
            </w:r>
            <w:proofErr w:type="gramStart"/>
            <w:r w:rsidRPr="00117B4E">
              <w:rPr>
                <w:rFonts w:ascii="Times New Roman" w:hAnsi="Times New Roman" w:cs="Times New Roman"/>
                <w:sz w:val="26"/>
                <w:szCs w:val="26"/>
              </w:rPr>
              <w:t>вышеизложенным</w:t>
            </w:r>
            <w:proofErr w:type="gramEnd"/>
            <w:r w:rsidRPr="00117B4E">
              <w:rPr>
                <w:rFonts w:ascii="Times New Roman" w:hAnsi="Times New Roman" w:cs="Times New Roman"/>
                <w:sz w:val="26"/>
                <w:szCs w:val="26"/>
              </w:rPr>
              <w:t>, плановые и внеплановые проверки не проводятся.</w:t>
            </w:r>
          </w:p>
        </w:tc>
      </w:tr>
    </w:tbl>
    <w:p w:rsidR="00EF70ED" w:rsidRDefault="00EF70ED"/>
    <w:sectPr w:rsidR="00EF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17B4E"/>
    <w:rsid w:val="00117B4E"/>
    <w:rsid w:val="00E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B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2021-12-14T06:12:00Z</dcterms:created>
  <dcterms:modified xsi:type="dcterms:W3CDTF">2021-12-14T06:18:00Z</dcterms:modified>
</cp:coreProperties>
</file>